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31" w:rsidRPr="00321131" w:rsidRDefault="00321131" w:rsidP="00321131">
      <w:pPr>
        <w:autoSpaceDE w:val="0"/>
        <w:autoSpaceDN w:val="0"/>
        <w:adjustRightInd w:val="0"/>
        <w:jc w:val="center"/>
        <w:rPr>
          <w:rFonts w:eastAsia="Tahoma,Bold"/>
          <w:b/>
          <w:bCs/>
          <w:color w:val="003F6F"/>
          <w:lang w:eastAsia="en-US"/>
        </w:rPr>
      </w:pPr>
      <w:r w:rsidRPr="00321131">
        <w:rPr>
          <w:rFonts w:eastAsia="Tahoma,Bold"/>
          <w:b/>
          <w:bCs/>
          <w:color w:val="003F6F"/>
          <w:lang w:eastAsia="en-US"/>
        </w:rPr>
        <w:t>Информация об электронных образовательных ресурсах, к которым</w:t>
      </w:r>
    </w:p>
    <w:p w:rsidR="00321131" w:rsidRPr="00321131" w:rsidRDefault="00321131" w:rsidP="00321131">
      <w:pPr>
        <w:autoSpaceDE w:val="0"/>
        <w:autoSpaceDN w:val="0"/>
        <w:adjustRightInd w:val="0"/>
        <w:jc w:val="center"/>
        <w:rPr>
          <w:rFonts w:eastAsia="Tahoma,Bold"/>
          <w:b/>
          <w:bCs/>
          <w:color w:val="003F6F"/>
          <w:lang w:eastAsia="en-US"/>
        </w:rPr>
      </w:pPr>
      <w:r w:rsidRPr="00321131">
        <w:rPr>
          <w:rFonts w:eastAsia="Tahoma,Bold"/>
          <w:b/>
          <w:bCs/>
          <w:color w:val="003F6F"/>
          <w:lang w:eastAsia="en-US"/>
        </w:rPr>
        <w:t xml:space="preserve">обеспечивается доступ </w:t>
      </w:r>
      <w:proofErr w:type="gramStart"/>
      <w:r w:rsidRPr="00321131">
        <w:rPr>
          <w:rFonts w:eastAsia="Tahoma,Bold"/>
          <w:b/>
          <w:bCs/>
          <w:color w:val="003F6F"/>
          <w:lang w:eastAsia="en-US"/>
        </w:rPr>
        <w:t>обучающихся</w:t>
      </w:r>
      <w:proofErr w:type="gramEnd"/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Министерство образования и науки Российской Федерации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http://www.mon.gov.ru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Федеральная служба по надзору в сфере образования и науки (Рособрнадзор)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http://www.obrnadzor.gov.ru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Федеральное агентство по образованию (Рособразование)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http://www.ed.gov.ru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Федеральное агентство по науке и инновациям (Роснаука)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http://www.fasi.gov.ru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 xml:space="preserve">Приоритетные национальные проекты: сайт Совета при Президенте Российской Федерации </w:t>
      </w:r>
      <w:proofErr w:type="gramStart"/>
      <w:r w:rsidRPr="00321131">
        <w:rPr>
          <w:rFonts w:eastAsia="Tahoma,Bold"/>
          <w:bCs/>
          <w:color w:val="003F6F"/>
          <w:lang w:eastAsia="en-US"/>
        </w:rPr>
        <w:t>по</w:t>
      </w:r>
      <w:proofErr w:type="gramEnd"/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реализации приоритетных национальных проектов и демографической политике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http://www.rost.ru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Национальный фонд подготовки кадров. Приоритетный национальный проект «Образование» и</w:t>
      </w:r>
      <w:r>
        <w:rPr>
          <w:rFonts w:eastAsia="Tahoma,Bold"/>
          <w:bCs/>
          <w:color w:val="003F6F"/>
          <w:lang w:eastAsia="en-US"/>
        </w:rPr>
        <w:t xml:space="preserve"> </w:t>
      </w:r>
      <w:r w:rsidRPr="00321131">
        <w:rPr>
          <w:rFonts w:eastAsia="Tahoma,Bold"/>
          <w:bCs/>
          <w:color w:val="003F6F"/>
          <w:lang w:eastAsia="en-US"/>
        </w:rPr>
        <w:t>проект «Информатизация системы образования»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http://portal.ntf.ru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Статистика российского образования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http://stat.edu.ru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Государственный научно-исследовательский институт информационных технологий и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телекоммуникаций (ГНИИ ИТТ «Информатика»)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http://www.informika.ru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институт педагогических измерений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http://www.fipi.ru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центр образовательного законодательства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http://www.lexed.ru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центр тестирования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http://www.rustest.ru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Федеральные информационно-образовательные порталы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портал «Российское образование»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Информационная система "Единое окно доступа к образовательным ресурсам"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http://window.edu.ru/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Единая коллекция цифровых образовательных ресурсов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http://school-collection.edu.ru/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центр информационно-образовательных ресурсов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http://fcior.edu.ru/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Сайт Федерального Государственного Образовательного Стандарта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http://standart.edu.ru/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Российский общеобразовательный портал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http://www.school.edu.ru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Портал информационной поддержки Единого государственного экзамена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http://ege.edu.ru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образовательный портал «Экономика. Социология. Менеджмент»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http://www.ecsocman.edu.ru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правовой портал «Юридическая Россия»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http://www.law.edu.ru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портал «Информационно-коммуникационные технологии в образовании»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http://www.ict.edu.ru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Российский портал открытого образования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http://www.openet.edu.ru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Федеральный портал «Дополнительное образование детей»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hyperlink r:id="rId4" w:history="1">
        <w:r w:rsidRPr="00321131">
          <w:rPr>
            <w:rStyle w:val="a5"/>
            <w:rFonts w:eastAsia="Tahoma,Bold"/>
            <w:lang w:eastAsia="en-US"/>
          </w:rPr>
          <w:t>http://www.vidod.edu.ru</w:t>
        </w:r>
      </w:hyperlink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Образовательная пресса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Средства массовой информации образовательной направленности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lastRenderedPageBreak/>
        <w:t>Большая перемена: сайт информационной поддержки ФЦПРО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http://www.newseducation.ru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Спутниковый канал единой образовательной информационной среды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http://sputnik.mto.ru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Учительская газета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http://www.ug.ru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Газета «Первое сентября»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http://ps.1september.ru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Газета «Библиотека в школе»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http://lib.1september.ru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Газета «Дошкольное образование»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http://dob.1september.ru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Газета «Здоровье детей»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http://zdd.1september.ru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Газета «Начальная школа»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http://nsc.1september.ru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Конкурсы, олимпиады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Всероссийские дистанционные эвристические олимпиады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http://www.eidos.ru/olymp/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Всероссийский конкурс «Дистанционный учитель года»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http://eidos.ru/dist_teacher/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Всероссийский конкурс «Учитель года России»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color w:val="0000FF"/>
          <w:lang w:eastAsia="en-US"/>
        </w:rPr>
      </w:pPr>
      <w:r w:rsidRPr="00321131">
        <w:rPr>
          <w:rFonts w:eastAsia="Tahoma,Bold"/>
          <w:color w:val="0000FF"/>
          <w:lang w:eastAsia="en-US"/>
        </w:rPr>
        <w:t>http://teacher.org.ru</w:t>
      </w:r>
    </w:p>
    <w:p w:rsidR="00321131" w:rsidRPr="00321131" w:rsidRDefault="00321131" w:rsidP="00321131">
      <w:pPr>
        <w:autoSpaceDE w:val="0"/>
        <w:autoSpaceDN w:val="0"/>
        <w:adjustRightInd w:val="0"/>
        <w:rPr>
          <w:rFonts w:eastAsia="Tahoma,Bold"/>
          <w:bCs/>
          <w:color w:val="003F6F"/>
          <w:lang w:eastAsia="en-US"/>
        </w:rPr>
      </w:pPr>
      <w:r w:rsidRPr="00321131">
        <w:rPr>
          <w:rFonts w:eastAsia="Tahoma,Bold"/>
          <w:bCs/>
          <w:color w:val="003F6F"/>
          <w:lang w:eastAsia="en-US"/>
        </w:rPr>
        <w:t>Олимпиады для школьников: информационный сайт</w:t>
      </w:r>
    </w:p>
    <w:p w:rsidR="00321131" w:rsidRPr="00321131" w:rsidRDefault="00321131" w:rsidP="00321131">
      <w:r w:rsidRPr="00321131">
        <w:rPr>
          <w:rFonts w:eastAsia="Tahoma,Bold"/>
          <w:color w:val="0000FF"/>
          <w:lang w:eastAsia="en-US"/>
        </w:rPr>
        <w:t>http://www.olimpiada.ru</w:t>
      </w:r>
    </w:p>
    <w:sectPr w:rsidR="00321131" w:rsidRPr="00321131" w:rsidSect="0032113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047"/>
    <w:rsid w:val="00170047"/>
    <w:rsid w:val="001A776A"/>
    <w:rsid w:val="002255E8"/>
    <w:rsid w:val="00321131"/>
    <w:rsid w:val="003B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170047"/>
    <w:pPr>
      <w:spacing w:after="160" w:line="240" w:lineRule="exact"/>
    </w:pPr>
    <w:rPr>
      <w:rFonts w:ascii="Verdana" w:hAnsi="Verdana" w:cs="Verdana"/>
      <w:sz w:val="20"/>
      <w:szCs w:val="20"/>
      <w:lang w:val="en-US" w:eastAsia="en-US" w:bidi="pa-IN"/>
    </w:rPr>
  </w:style>
  <w:style w:type="character" w:styleId="a5">
    <w:name w:val="Hyperlink"/>
    <w:basedOn w:val="a0"/>
    <w:rsid w:val="00170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idod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455</Words>
  <Characters>2600</Characters>
  <Application>Microsoft Office Word</Application>
  <DocSecurity>0</DocSecurity>
  <Lines>21</Lines>
  <Paragraphs>6</Paragraphs>
  <ScaleCrop>false</ScaleCrop>
  <Company>макуевская школа сад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2016-02-19T14:29:00Z</dcterms:created>
  <dcterms:modified xsi:type="dcterms:W3CDTF">2016-02-19T15:46:00Z</dcterms:modified>
</cp:coreProperties>
</file>